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7C7F85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C7F85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17856" w:rsidRPr="00407971" w:rsidRDefault="007C7F85" w:rsidP="00D728B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971">
        <w:rPr>
          <w:rFonts w:ascii="Times New Roman" w:hAnsi="Times New Roman" w:cs="Times New Roman"/>
          <w:b/>
          <w:color w:val="000000" w:themeColor="text1"/>
          <w:sz w:val="24"/>
          <w:lang w:eastAsia="bg-BG"/>
        </w:rPr>
        <w:t>ОТНОСНО:</w:t>
      </w:r>
      <w:r w:rsidRPr="00407971">
        <w:rPr>
          <w:b/>
          <w:color w:val="000000" w:themeColor="text1"/>
          <w:lang w:eastAsia="bg-BG"/>
        </w:rPr>
        <w:t xml:space="preserve"> </w:t>
      </w:r>
      <w:r w:rsidRPr="00407971">
        <w:rPr>
          <w:rFonts w:ascii="Times New Roman" w:hAnsi="Times New Roman" w:cs="Times New Roman"/>
          <w:color w:val="000000" w:themeColor="text1"/>
          <w:sz w:val="24"/>
          <w:lang w:eastAsia="bg-BG"/>
        </w:rPr>
        <w:t xml:space="preserve">Проект за изменение </w:t>
      </w:r>
      <w:r w:rsidR="00F52453" w:rsidRPr="00407971">
        <w:rPr>
          <w:rFonts w:ascii="Times New Roman" w:hAnsi="Times New Roman" w:cs="Times New Roman"/>
          <w:color w:val="000000" w:themeColor="text1"/>
          <w:sz w:val="24"/>
          <w:lang w:eastAsia="bg-BG"/>
        </w:rPr>
        <w:t xml:space="preserve">и допълнение </w:t>
      </w:r>
      <w:r w:rsidRPr="00407971">
        <w:rPr>
          <w:rFonts w:ascii="Times New Roman" w:hAnsi="Times New Roman" w:cs="Times New Roman"/>
          <w:color w:val="000000" w:themeColor="text1"/>
          <w:sz w:val="24"/>
          <w:lang w:eastAsia="bg-BG"/>
        </w:rPr>
        <w:t>на</w:t>
      </w:r>
      <w:r w:rsidR="007C6540" w:rsidRPr="00407971">
        <w:rPr>
          <w:rFonts w:ascii="Times New Roman" w:hAnsi="Times New Roman" w:cs="Times New Roman"/>
          <w:color w:val="000000" w:themeColor="text1"/>
          <w:sz w:val="24"/>
          <w:lang w:eastAsia="bg-BG"/>
        </w:rPr>
        <w:t xml:space="preserve"> </w:t>
      </w:r>
      <w:r w:rsidR="00D728BC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>Наредба № 19 за управление на общинските пътища</w:t>
      </w:r>
    </w:p>
    <w:p w:rsidR="00F52453" w:rsidRPr="00217856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1785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7C7F85" w:rsidRPr="007C7F85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        </w:t>
      </w:r>
      <w:r w:rsidR="007C7F85"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УВАЖАЕМА Г-ЖО ПРЕДСЕДАТЕЛ,</w:t>
      </w:r>
    </w:p>
    <w:p w:rsidR="00D003A7" w:rsidRPr="003179FD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</w:t>
      </w:r>
      <w:r w:rsidR="00F80B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УВАЖАЕМИ ДАМИ И ГОСПОДА ОБЩИНСКИ СЪВЕТНИЦИ,</w:t>
      </w:r>
      <w:r w:rsidR="003179F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</w:t>
      </w:r>
    </w:p>
    <w:p w:rsidR="003E6DBA" w:rsidRPr="00407971" w:rsidRDefault="00D003A7" w:rsidP="0040797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</w:pP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2C31C1"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Р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е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е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ни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е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 за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приемане на Проект за изменение и допълнение на </w:t>
      </w:r>
      <w:r w:rsidR="00D728BC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Наредба № 19 за управление на общинските пътища 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продиктувано от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е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обх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о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димо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с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т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3E6DBA" w:rsidRPr="00407971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407971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407971">
        <w:rPr>
          <w:rStyle w:val="21"/>
          <w:rFonts w:eastAsiaTheme="minorHAnsi"/>
          <w:b w:val="0"/>
          <w:i w:val="0"/>
          <w:color w:val="000000" w:themeColor="text1"/>
          <w:sz w:val="24"/>
          <w:szCs w:val="24"/>
        </w:rPr>
        <w:t>6-месечен срок от влизането в сила на закона</w:t>
      </w:r>
      <w:r w:rsidR="003E6DBA" w:rsidRPr="00407971">
        <w:rPr>
          <w:rStyle w:val="22"/>
          <w:rFonts w:eastAsiaTheme="minorHAnsi"/>
          <w:b w:val="0"/>
          <w:i/>
          <w:color w:val="000000" w:themeColor="text1"/>
          <w:sz w:val="24"/>
          <w:szCs w:val="24"/>
        </w:rPr>
        <w:t xml:space="preserve"> </w:t>
      </w:r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="003E6DBA" w:rsidRPr="0040797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="003E6DBA" w:rsidRPr="00407971">
        <w:rPr>
          <w:rStyle w:val="22"/>
          <w:rFonts w:eastAsiaTheme="minorHAnsi"/>
          <w:b w:val="0"/>
          <w:color w:val="000000" w:themeColor="text1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407971">
        <w:rPr>
          <w:rStyle w:val="22"/>
          <w:rFonts w:eastAsiaTheme="minorHAnsi"/>
          <w:color w:val="000000" w:themeColor="text1"/>
          <w:sz w:val="24"/>
          <w:szCs w:val="24"/>
        </w:rPr>
        <w:t xml:space="preserve"> </w:t>
      </w:r>
      <w:r w:rsidR="003E6DBA"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16EB0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16EB0">
        <w:rPr>
          <w:sz w:val="24"/>
          <w:szCs w:val="24"/>
          <w:lang w:eastAsia="bg-BG"/>
        </w:rPr>
        <w:t xml:space="preserve">         </w:t>
      </w:r>
      <w:r>
        <w:rPr>
          <w:sz w:val="24"/>
          <w:szCs w:val="24"/>
          <w:lang w:eastAsia="bg-BG"/>
        </w:rPr>
        <w:t xml:space="preserve">   </w:t>
      </w:r>
      <w:r w:rsidRPr="00016EB0">
        <w:rPr>
          <w:sz w:val="24"/>
          <w:szCs w:val="24"/>
          <w:lang w:eastAsia="bg-BG"/>
        </w:rPr>
        <w:t xml:space="preserve">Причините, които налагат вземане на решение по настоящия проект за  изменение и допълнение на Наредбата са обусловени от </w:t>
      </w:r>
      <w:r w:rsidRPr="00016EB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16EB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</w:rPr>
        <w:tab/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7E23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публични услуги, включително чрез промени в нормативни актове. </w:t>
      </w:r>
    </w:p>
    <w:p w:rsidR="003E6DBA" w:rsidRPr="00407971" w:rsidRDefault="003E6DBA" w:rsidP="0040797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E23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се определят в български лева и евро за период от време, който започва един </w:t>
      </w:r>
      <w:r w:rsidRPr="0040797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407971" w:rsidRDefault="003E6DBA" w:rsidP="0040797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97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      </w:t>
      </w:r>
      <w:r w:rsidRPr="00407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Мотивите за приемане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Проекта за изменение и допълнение на </w:t>
      </w:r>
      <w:r w:rsidR="00D728BC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>Наредба № 19 за управление на общинските пътища</w:t>
      </w:r>
      <w:r w:rsidR="00455D5A" w:rsidRPr="00407971">
        <w:rPr>
          <w:color w:val="000000" w:themeColor="text1"/>
        </w:rPr>
        <w:t xml:space="preserve"> 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 следните:</w:t>
      </w:r>
    </w:p>
    <w:p w:rsidR="003E6DBA" w:rsidRPr="00EE0291" w:rsidRDefault="003E6DBA" w:rsidP="00407971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5F61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5F61D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5F61D9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Pr="005F6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5F6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Целите, които се поставят с предложения проект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очакваните резултати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3E6DBA" w:rsidRPr="001935A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B3BE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Очаквани резултати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промяна на сега действащата наредба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свързани с 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г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арантирането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правната сигурност и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създаване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условия за гладкото и безпроблемно преминаване към новата валута.</w:t>
      </w:r>
    </w:p>
    <w:p w:rsidR="003E6DBA" w:rsidRPr="00BF564F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няма да са свързани с изразходване на допълнителни финансови средства, които да бъдат предвидени в бюджета на общината, както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ангажиране на допълнителни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човешки ресурси.</w:t>
      </w:r>
    </w:p>
    <w:p w:rsidR="003E6D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на съответствие с правото на Европейския съюз</w:t>
      </w:r>
    </w:p>
    <w:p w:rsidR="003E6DBA" w:rsidRPr="002F130C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692E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028E7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Проектът е разработен в съответствие с Европейската харта за местно самоуправление и директивите на Европейската общност,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вързани с тази материя.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това, че предлаганият проект съответства на действащото законодателство, същият не противоречи на </w:t>
      </w:r>
      <w:r w:rsidRPr="00E028E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B3BE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C7F8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 79 от Административнопроцесуалния кодекс,  чл. 8, чл. 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ал.1, ал.2 и ал.4, изр.2, във вр. с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чл. 28 от Закона за нормативните актове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§6 от ПЗР на Закона за въвеждане на еврото в Република България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предлагам на Общински съвет -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гр. Кнежа да приеме следните</w:t>
      </w:r>
    </w:p>
    <w:p w:rsidR="003E6DBA" w:rsidRPr="007C7F85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DBA" w:rsidRPr="008925D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 Е Ш Е Н И Я:</w:t>
      </w:r>
    </w:p>
    <w:p w:rsidR="003E6DBA" w:rsidRPr="001D5FC2" w:rsidRDefault="00BD17B9" w:rsidP="00BD17B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       </w:t>
      </w:r>
      <w:r w:rsidR="003E6DBA"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Общински съвет-Кнежа изменя</w:t>
      </w:r>
      <w:r w:rsidR="00D728BC"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D728BC"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Наредба № 19 за управление на общинските пътища - </w:t>
      </w:r>
      <w:r w:rsidR="003E6DBA"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 следния начин:</w:t>
      </w:r>
    </w:p>
    <w:p w:rsidR="00BD5FF8" w:rsidRPr="001D5FC2" w:rsidRDefault="00BD5FF8" w:rsidP="00BD5FF8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§ 1.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 Изменя се чл. 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bg-BG"/>
        </w:rPr>
        <w:t>65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, като </w:t>
      </w:r>
      <w:r w:rsidRPr="001D5F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придобива следната редакция: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/1/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Наказват с глоба от 50 лв./25.56 евро до 100 лв./51.13 евро физически лица,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които извършват или разпоредят да бъдат извършени следните дейности в обхвата на пътя.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1.изсичане и изкореняване на дървета и храсти, косене на трева и бране на плодове без разрешение на администрацията, която управлява пътя;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2. паша на добитък и опожаряване на растителност;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3.превоз на насипни материали в превозни средства, позволяващи тяхното разпиляване;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4.поставяне и складиране на материали,които не са свързани и експлоатация на пътя;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5.влачене на дървета и други предмети;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6.движение с верижни машини, освен при снегопочистване.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/2/</w:t>
      </w:r>
      <w:r w:rsidRPr="001D5FC2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При повторно нарушение по ал.1 глобата е от 100 лв./51.13 евро до 250 лв./127.82 евро.</w:t>
      </w:r>
    </w:p>
    <w:p w:rsidR="00F25EB5" w:rsidRPr="001D5FC2" w:rsidRDefault="00F25EB5" w:rsidP="00F25EB5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§ 2.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 Изменя се чл. 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bg-BG"/>
        </w:rPr>
        <w:t>66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, като </w:t>
      </w:r>
      <w:r w:rsidRPr="001D5F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придобива следната редакция: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Чл.66. Наказват се с глоба от 100 лв./51.13 евро до 1000 лв./511.29 евро, ако деянието не представлява престъпления, физически лица, нарушили разпоредбите за забраната за строителство в ограничителните зони и извършване на действия извън специалното ползване, както и нормалното функциониране на водоотводните съоръжения или които извършват или наредят да бъдат извършени следните дейности: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1.нанасяне на повреди или унищожаване на пътищата, пътните съоръжения и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принадлежности на пътя;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2.движение на извън габаритни и тежки пътни превозни средства и товари без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разрешение на собственика или общинската администрация;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3.разпиляване на вредни вещества, опасни за хората и околната среда, извършващи в обхвата на пътя.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4.извършване в обхвата на пътя: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а/дейности застрашаващи безопасността на движението или използването на пътищата извън тяхното предназначение;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б/дейност,предизвикваща прекъсване, отклоняване или спиране на движението.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5.извършване в обхвата на пътя без разрешение на администрацията, управляваща пътя: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а/строителни и ремонтни работи по пътищата извън границите на населените места и в населените места без регулационен план;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б/прокарване на нови и ремонт на съществуващи телеграфни, телефонни, електропроводни, напоителни и други канали;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в/откриване на нов и ремонт на съществуващи крайпътни обекти за обслужване на пътници и превозни средства и изграждане на пътни връзки към тези обекти или към съседни имоти;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г/изграждане на рекламни съоръжения и поставяне на рекламни материали;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6.разкриване на кариери на разстояние,по-малко от 300 м.от оста на пътя и на по-малко от 1000 м. от мостовете,без разрешение на общинската администрация.</w:t>
      </w:r>
    </w:p>
    <w:p w:rsidR="00BD5FF8" w:rsidRPr="001D5FC2" w:rsidRDefault="00BD5FF8" w:rsidP="00BD5F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/2/При повторно нарушение по ал.1 глобата е от 150 лв./76.69 евро до 1500 лв./766.94 евро.</w:t>
      </w:r>
    </w:p>
    <w:p w:rsidR="00F25EB5" w:rsidRPr="001D5FC2" w:rsidRDefault="00F25EB5" w:rsidP="00F25EB5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§ 3.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 Изменя се чл. 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bg-BG"/>
        </w:rPr>
        <w:t>67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, като </w:t>
      </w:r>
      <w:r w:rsidRPr="001D5F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придобива следната редакция:</w:t>
      </w:r>
    </w:p>
    <w:p w:rsidR="001D5FC2" w:rsidRPr="001D5FC2" w:rsidRDefault="00BD5FF8" w:rsidP="001D5FC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Чл.67.</w:t>
      </w:r>
      <w:r w:rsidR="00F25EB5" w:rsidRPr="001D5FC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В случаите, когато на нарушенията по Чл.65 и Чл.66 са извършени от юридически лица и търговци, регистрирани по реда на Търговския закон, се налага имуществена санкция от 150 лв./76.69 евро до 1 500 лв./766.94 евро, а при повторно нарушение от 250 лв./127.82 евро до 2 500 лв./1278.23 евро.</w:t>
      </w:r>
    </w:p>
    <w:p w:rsidR="001D5FC2" w:rsidRPr="001D5FC2" w:rsidRDefault="001D5FC2" w:rsidP="001D5FC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§ 4.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 Създава се нов 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§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>в Преходни и заключителни разпоредби, със следния текст</w:t>
      </w:r>
      <w:r w:rsidRPr="001D5F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:</w:t>
      </w:r>
    </w:p>
    <w:p w:rsidR="001D5FC2" w:rsidRPr="001D5FC2" w:rsidRDefault="001D5FC2" w:rsidP="001D5FC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§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</w:p>
    <w:p w:rsidR="001D5FC2" w:rsidRPr="001D5FC2" w:rsidRDefault="001D5FC2" w:rsidP="001D5FC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§ 5.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 Създава се нов 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§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1D5F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 xml:space="preserve"> в Преходни и заключителни разпоредби, със следния текст</w:t>
      </w:r>
      <w:r w:rsidRPr="001D5F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:</w:t>
      </w:r>
    </w:p>
    <w:p w:rsidR="001D5FC2" w:rsidRPr="001D5FC2" w:rsidRDefault="001D5FC2" w:rsidP="001D5FC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§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1D5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>Наредбата е изменена с Решение №….  по Протокол №….от …..2025 г. на Общински съвет-Кнежа и</w:t>
      </w:r>
      <w:r w:rsidRPr="001D5FC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1D5F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влиза в сила в деня на обнародването и на интернет страницата на Община Кнежа. </w:t>
      </w:r>
    </w:p>
    <w:p w:rsidR="00F25EB5" w:rsidRDefault="00F25EB5" w:rsidP="00BD5F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6DBA" w:rsidRPr="00407971" w:rsidRDefault="003E6DBA" w:rsidP="00BD17B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за изменение и допълнение на</w:t>
      </w:r>
      <w:r w:rsidR="0071685F"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D728BC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Наредба № 19 за управление на общинските пътища </w:t>
      </w:r>
      <w:r w:rsidR="00BD17B9" w:rsidRPr="00407971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40797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 Общински съвет-Кнежа</w:t>
      </w:r>
      <w:r w:rsidRPr="00407971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е-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10" w:history="1">
        <w:r w:rsidRPr="0040797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/>
          </w:rPr>
          <w:t>obstina_kneja@knezha.bg</w:t>
        </w:r>
      </w:hyperlink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или в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40797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7136</w:t>
      </w:r>
      <w:r w:rsidRPr="004079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B26CC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B26CC" w:rsidRDefault="003E6DBA" w:rsidP="003E6DBA">
      <w:pPr>
        <w:pStyle w:val="NoSpacing"/>
        <w:jc w:val="both"/>
        <w:rPr>
          <w:lang w:eastAsia="bg-BG"/>
        </w:rPr>
      </w:pPr>
    </w:p>
    <w:p w:rsidR="003E6DBA" w:rsidRPr="007B26CC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7B26CC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B26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7B26C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актове, във връзка с въвеждане на еврото като парична единица на Република България. 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Целта е да се адаптира </w:t>
      </w:r>
      <w:r w:rsidRPr="007B2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на Наредба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>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69246F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92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C31C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3E6D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  <w:r w:rsidR="00934B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/П/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Илийчо Лачовски,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Община Кнежа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022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Изготвил: </w:t>
      </w:r>
      <w:r w:rsidR="00934B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9166A9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адв. Севда Чипинска </w:t>
      </w: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0E2CD5" w:rsidRPr="002C31C1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516586" w:rsidRP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sectPr w:rsidR="00516586" w:rsidRPr="003E6DBA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529" w:rsidRDefault="00993529" w:rsidP="009533BF">
      <w:pPr>
        <w:spacing w:after="0" w:line="240" w:lineRule="auto"/>
      </w:pPr>
      <w:r>
        <w:separator/>
      </w:r>
    </w:p>
  </w:endnote>
  <w:endnote w:type="continuationSeparator" w:id="0">
    <w:p w:rsidR="00993529" w:rsidRDefault="00993529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529" w:rsidRDefault="00993529" w:rsidP="009533BF">
      <w:pPr>
        <w:spacing w:after="0" w:line="240" w:lineRule="auto"/>
      </w:pPr>
      <w:r>
        <w:separator/>
      </w:r>
    </w:p>
  </w:footnote>
  <w:footnote w:type="continuationSeparator" w:id="0">
    <w:p w:rsidR="00993529" w:rsidRDefault="00993529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4E0A"/>
    <w:rsid w:val="00156480"/>
    <w:rsid w:val="00171AA8"/>
    <w:rsid w:val="001935A5"/>
    <w:rsid w:val="0019489D"/>
    <w:rsid w:val="00194A3D"/>
    <w:rsid w:val="001B610B"/>
    <w:rsid w:val="001C5FF0"/>
    <w:rsid w:val="001D5FC2"/>
    <w:rsid w:val="001D6642"/>
    <w:rsid w:val="001E1BB2"/>
    <w:rsid w:val="001E5E2A"/>
    <w:rsid w:val="001E5F1F"/>
    <w:rsid w:val="001E7C35"/>
    <w:rsid w:val="0021115D"/>
    <w:rsid w:val="00217413"/>
    <w:rsid w:val="00217856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B3518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07971"/>
    <w:rsid w:val="004216D1"/>
    <w:rsid w:val="004443A4"/>
    <w:rsid w:val="00455D5A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64D6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E7D1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1685F"/>
    <w:rsid w:val="00731677"/>
    <w:rsid w:val="00747D95"/>
    <w:rsid w:val="00751501"/>
    <w:rsid w:val="007A692E"/>
    <w:rsid w:val="007B26CC"/>
    <w:rsid w:val="007C04C7"/>
    <w:rsid w:val="007C1AB5"/>
    <w:rsid w:val="007C4D59"/>
    <w:rsid w:val="007C51B1"/>
    <w:rsid w:val="007C5BAD"/>
    <w:rsid w:val="007C6540"/>
    <w:rsid w:val="007C7F85"/>
    <w:rsid w:val="007E2300"/>
    <w:rsid w:val="007E2F5C"/>
    <w:rsid w:val="007F6D4A"/>
    <w:rsid w:val="00827728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34BD3"/>
    <w:rsid w:val="009533BF"/>
    <w:rsid w:val="0095714F"/>
    <w:rsid w:val="00967721"/>
    <w:rsid w:val="00992CFD"/>
    <w:rsid w:val="00993529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06982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17B9"/>
    <w:rsid w:val="00BD5FF8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28BC"/>
    <w:rsid w:val="00D7501E"/>
    <w:rsid w:val="00D848DE"/>
    <w:rsid w:val="00D86E9A"/>
    <w:rsid w:val="00D9151D"/>
    <w:rsid w:val="00D91F7B"/>
    <w:rsid w:val="00D95D9D"/>
    <w:rsid w:val="00DC756A"/>
    <w:rsid w:val="00DD4F41"/>
    <w:rsid w:val="00DE1AF1"/>
    <w:rsid w:val="00DE1CED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B7A0A"/>
    <w:rsid w:val="00EC028F"/>
    <w:rsid w:val="00EC4260"/>
    <w:rsid w:val="00EC7F49"/>
    <w:rsid w:val="00ED2031"/>
    <w:rsid w:val="00EE0291"/>
    <w:rsid w:val="00EF02C2"/>
    <w:rsid w:val="00F04DD4"/>
    <w:rsid w:val="00F128A3"/>
    <w:rsid w:val="00F14583"/>
    <w:rsid w:val="00F25EB5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D5DE4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B4741"/>
  <w15:docId w15:val="{D9E37F61-518D-46A4-8D3D-C82F72FC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48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F4E92-18E2-4543-9584-363506C21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2025-07-09T15:24:00Z</dcterms:created>
  <dcterms:modified xsi:type="dcterms:W3CDTF">2025-07-09T15:24:00Z</dcterms:modified>
</cp:coreProperties>
</file>